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C7" w:rsidRPr="0040175D" w:rsidRDefault="003825C7" w:rsidP="003825C7">
      <w:pPr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 w:rsidRPr="0040175D">
        <w:rPr>
          <w:rFonts w:ascii="宋体" w:hAnsi="宋体" w:cs="宋体" w:hint="eastAsia"/>
          <w:kern w:val="0"/>
          <w:sz w:val="28"/>
          <w:szCs w:val="28"/>
        </w:rPr>
        <w:t>附件1</w:t>
      </w:r>
    </w:p>
    <w:p w:rsidR="003825C7" w:rsidRDefault="003825C7" w:rsidP="003825C7">
      <w:pPr>
        <w:spacing w:line="360" w:lineRule="auto"/>
        <w:ind w:firstLineChars="2950" w:firstLine="10620"/>
        <w:jc w:val="center"/>
        <w:rPr>
          <w:rFonts w:ascii="宋体" w:hAnsi="宋体" w:cs="宋体" w:hint="eastAsia"/>
          <w:kern w:val="0"/>
          <w:szCs w:val="21"/>
        </w:rPr>
      </w:pPr>
      <w:proofErr w:type="gramStart"/>
      <w:r w:rsidRPr="00DF515D">
        <w:rPr>
          <w:rFonts w:ascii="黑体" w:eastAsia="黑体" w:hAnsi="宋体" w:cs="宋体" w:hint="eastAsia"/>
          <w:kern w:val="0"/>
          <w:sz w:val="36"/>
          <w:szCs w:val="36"/>
        </w:rPr>
        <w:t>2</w:t>
      </w:r>
      <w:r>
        <w:rPr>
          <w:rFonts w:ascii="黑体" w:eastAsia="黑体" w:hAnsi="宋体" w:cs="宋体" w:hint="eastAsia"/>
          <w:kern w:val="0"/>
          <w:sz w:val="36"/>
          <w:szCs w:val="36"/>
        </w:rPr>
        <w:t>2</w:t>
      </w:r>
      <w:r w:rsidRPr="00DF515D">
        <w:rPr>
          <w:rFonts w:ascii="黑体" w:eastAsia="黑体" w:hAnsi="宋体" w:cs="宋体" w:hint="eastAsia"/>
          <w:kern w:val="0"/>
          <w:sz w:val="36"/>
          <w:szCs w:val="36"/>
        </w:rPr>
        <w:t>01</w:t>
      </w:r>
      <w:r>
        <w:rPr>
          <w:rFonts w:ascii="黑体" w:eastAsia="黑体" w:hAnsi="宋体" w:cs="宋体" w:hint="eastAsia"/>
          <w:kern w:val="0"/>
          <w:sz w:val="36"/>
          <w:szCs w:val="36"/>
        </w:rPr>
        <w:t>5</w:t>
      </w:r>
      <w:proofErr w:type="gramEnd"/>
      <w:r w:rsidRPr="00DF515D">
        <w:rPr>
          <w:rFonts w:ascii="黑体" w:eastAsia="黑体" w:hAnsi="宋体" w:cs="宋体" w:hint="eastAsia"/>
          <w:kern w:val="0"/>
          <w:sz w:val="36"/>
          <w:szCs w:val="36"/>
        </w:rPr>
        <w:t>年度刘光文奖学金指标分配</w:t>
      </w:r>
    </w:p>
    <w:tbl>
      <w:tblPr>
        <w:tblW w:w="8940" w:type="dxa"/>
        <w:tblLook w:val="0000"/>
      </w:tblPr>
      <w:tblGrid>
        <w:gridCol w:w="3420"/>
        <w:gridCol w:w="2760"/>
        <w:gridCol w:w="2760"/>
      </w:tblGrid>
      <w:tr w:rsidR="003825C7" w:rsidRPr="00DF515D" w:rsidTr="0091424B">
        <w:trPr>
          <w:trHeight w:val="6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51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51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本科生指标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515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研究生指标</w:t>
            </w: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吉林大学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河海大学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南京大学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中山大学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四川大学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西北农林科技大学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中国地质大学（武汉）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中国地质大学（北京）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内蒙古农业大学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清华大学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华北水利水电大学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北京师范大学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南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京水利</w:t>
            </w: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科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学研究</w:t>
            </w: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院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中国水利水电科学研究院</w:t>
            </w: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3825C7" w:rsidRPr="00DF515D" w:rsidTr="0091424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总计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5C7" w:rsidRPr="00DF515D" w:rsidRDefault="003825C7" w:rsidP="009142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515D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</w:tr>
    </w:tbl>
    <w:p w:rsidR="003825C7" w:rsidRPr="009E4A7E" w:rsidRDefault="003825C7" w:rsidP="003825C7">
      <w:pPr>
        <w:spacing w:line="360" w:lineRule="auto"/>
        <w:ind w:firstLineChars="2950" w:firstLine="6195"/>
        <w:rPr>
          <w:rFonts w:hint="eastAsia"/>
        </w:rPr>
      </w:pPr>
    </w:p>
    <w:p w:rsidR="002D016A" w:rsidRDefault="002D016A"/>
    <w:sectPr w:rsidR="002D016A" w:rsidSect="002D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5C7"/>
    <w:rsid w:val="002D016A"/>
    <w:rsid w:val="003825C7"/>
    <w:rsid w:val="00476F99"/>
    <w:rsid w:val="009A16C8"/>
    <w:rsid w:val="00E6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2015-10-20T03:01:00Z</dcterms:created>
  <dcterms:modified xsi:type="dcterms:W3CDTF">2015-10-20T03:01:00Z</dcterms:modified>
</cp:coreProperties>
</file>